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A9" w:rsidRDefault="006F57AD" w:rsidP="006F57AD">
      <w:pPr>
        <w:jc w:val="center"/>
        <w:rPr>
          <w:rFonts w:ascii="Times New Roman" w:hAnsi="Times New Roman" w:cs="Times New Roman"/>
          <w:b/>
          <w:sz w:val="28"/>
        </w:rPr>
      </w:pPr>
      <w:r w:rsidRPr="006F57AD">
        <w:rPr>
          <w:rFonts w:ascii="Times New Roman" w:hAnsi="Times New Roman" w:cs="Times New Roman"/>
          <w:b/>
          <w:sz w:val="28"/>
        </w:rPr>
        <w:t>Паспорт практики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57AD" w:rsidTr="006F57AD">
        <w:tc>
          <w:tcPr>
            <w:tcW w:w="4785" w:type="dxa"/>
          </w:tcPr>
          <w:p w:rsidR="006F57AD" w:rsidRPr="00623E58" w:rsidRDefault="00623E58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>Наименование практики наставничества (далее – практика)</w:t>
            </w:r>
          </w:p>
        </w:tc>
        <w:tc>
          <w:tcPr>
            <w:tcW w:w="4786" w:type="dxa"/>
          </w:tcPr>
          <w:p w:rsidR="006F57AD" w:rsidRDefault="0003786E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«Мы - новаторы!»</w:t>
            </w:r>
          </w:p>
        </w:tc>
      </w:tr>
      <w:tr w:rsidR="006F57AD" w:rsidTr="006F57AD">
        <w:tc>
          <w:tcPr>
            <w:tcW w:w="4785" w:type="dxa"/>
          </w:tcPr>
          <w:p w:rsidR="006F57AD" w:rsidRPr="00623E58" w:rsidRDefault="00623E58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>Образовательная организация, где реализовалась практика</w:t>
            </w:r>
          </w:p>
        </w:tc>
        <w:tc>
          <w:tcPr>
            <w:tcW w:w="4786" w:type="dxa"/>
          </w:tcPr>
          <w:p w:rsidR="006F57AD" w:rsidRPr="00623E58" w:rsidRDefault="00623E58" w:rsidP="00623E58">
            <w:pPr>
              <w:rPr>
                <w:rFonts w:ascii="Times New Roman" w:hAnsi="Times New Roman" w:cs="Times New Roman"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 «Солдатская средняя общеобразовательная школа</w:t>
            </w:r>
            <w:r w:rsidRPr="00623E58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6F57AD" w:rsidTr="006F57AD">
        <w:tc>
          <w:tcPr>
            <w:tcW w:w="4785" w:type="dxa"/>
          </w:tcPr>
          <w:p w:rsidR="006F57AD" w:rsidRPr="00623E58" w:rsidRDefault="00623E58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>Форма наставничества, в рамках которой реализована практика, целевая аудитория</w:t>
            </w:r>
          </w:p>
        </w:tc>
        <w:tc>
          <w:tcPr>
            <w:tcW w:w="4786" w:type="dxa"/>
          </w:tcPr>
          <w:p w:rsidR="006F57AD" w:rsidRPr="00623E58" w:rsidRDefault="00623E58" w:rsidP="00623E5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>«П</w:t>
            </w:r>
            <w:r w:rsidRPr="00623E58">
              <w:rPr>
                <w:rFonts w:ascii="Times New Roman" w:hAnsi="Times New Roman" w:cs="Times New Roman"/>
                <w:sz w:val="28"/>
              </w:rPr>
              <w:t>едагог-педагог», п</w:t>
            </w:r>
            <w:r w:rsidRPr="00623E58">
              <w:rPr>
                <w:rFonts w:ascii="Times New Roman" w:hAnsi="Times New Roman" w:cs="Times New Roman"/>
                <w:sz w:val="28"/>
              </w:rPr>
              <w:t>едагоги МКОУ «Солдатская СОШ»</w:t>
            </w:r>
          </w:p>
        </w:tc>
      </w:tr>
      <w:tr w:rsidR="006F57AD" w:rsidTr="006F57AD">
        <w:tc>
          <w:tcPr>
            <w:tcW w:w="4785" w:type="dxa"/>
          </w:tcPr>
          <w:p w:rsidR="006F57AD" w:rsidRPr="00623E58" w:rsidRDefault="00623E58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>Задачи целевой модели наставничества, на реализацию которых направлена практика</w:t>
            </w:r>
          </w:p>
        </w:tc>
        <w:tc>
          <w:tcPr>
            <w:tcW w:w="4786" w:type="dxa"/>
          </w:tcPr>
          <w:p w:rsidR="00623E58" w:rsidRPr="00623E58" w:rsidRDefault="00623E58" w:rsidP="006F57AD">
            <w:pPr>
              <w:rPr>
                <w:rFonts w:ascii="Times New Roman" w:hAnsi="Times New Roman" w:cs="Times New Roman"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 xml:space="preserve">1.Способствовать раскрытию личностного, творческого и профессионального потенциала педагога. </w:t>
            </w:r>
          </w:p>
          <w:p w:rsidR="00623E58" w:rsidRDefault="00623E58" w:rsidP="006F57AD">
            <w:pPr>
              <w:rPr>
                <w:rFonts w:ascii="Times New Roman" w:hAnsi="Times New Roman" w:cs="Times New Roman"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>2.Обеспечить теоретическую, психологическую, методическую поддержку педагога. 3.Стимулировать повышение теоретического и практического уровня педагога,</w:t>
            </w:r>
            <w:r w:rsidRPr="00623E5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23E58">
              <w:rPr>
                <w:rFonts w:ascii="Times New Roman" w:hAnsi="Times New Roman" w:cs="Times New Roman"/>
                <w:sz w:val="28"/>
              </w:rPr>
              <w:t>овладение современными педагогическими технологиями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ИКТ-компетенциями</w:t>
            </w:r>
            <w:proofErr w:type="gramEnd"/>
            <w:r w:rsidRPr="00623E58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623E58" w:rsidRPr="00623E58" w:rsidRDefault="00623E58" w:rsidP="006F57AD">
            <w:pPr>
              <w:rPr>
                <w:rFonts w:ascii="Times New Roman" w:hAnsi="Times New Roman" w:cs="Times New Roman"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 xml:space="preserve">4.Способствовать планированию мотивации педагога к повышению квалификационного уровня. </w:t>
            </w:r>
          </w:p>
          <w:p w:rsidR="006F57AD" w:rsidRDefault="00623E58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>5.Отслеживать динамику развития профессиональной деятельности педагога.</w:t>
            </w:r>
          </w:p>
        </w:tc>
      </w:tr>
      <w:tr w:rsidR="006F57AD" w:rsidTr="006F57AD">
        <w:tc>
          <w:tcPr>
            <w:tcW w:w="4785" w:type="dxa"/>
          </w:tcPr>
          <w:p w:rsidR="006F57AD" w:rsidRPr="00623E58" w:rsidRDefault="00623E58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>Цель и задачи практики</w:t>
            </w:r>
          </w:p>
        </w:tc>
        <w:tc>
          <w:tcPr>
            <w:tcW w:w="4786" w:type="dxa"/>
          </w:tcPr>
          <w:p w:rsidR="00623E58" w:rsidRPr="00623E58" w:rsidRDefault="00623E58" w:rsidP="006F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23E5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</w:t>
            </w:r>
            <w:proofErr w:type="gramStart"/>
            <w:r w:rsidRPr="00623E58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623E58">
              <w:rPr>
                <w:rFonts w:ascii="Times New Roman" w:hAnsi="Times New Roman" w:cs="Times New Roman"/>
                <w:sz w:val="28"/>
                <w:szCs w:val="28"/>
              </w:rPr>
              <w:t xml:space="preserve"> в использовании информационно – коммуникативных технологий в образовательном процессе. </w:t>
            </w:r>
          </w:p>
          <w:p w:rsidR="00623E58" w:rsidRPr="00623E58" w:rsidRDefault="00623E58" w:rsidP="006F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623E58" w:rsidRPr="00623E58" w:rsidRDefault="00623E58" w:rsidP="006F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58">
              <w:rPr>
                <w:rFonts w:ascii="Times New Roman" w:hAnsi="Times New Roman" w:cs="Times New Roman"/>
                <w:sz w:val="28"/>
                <w:szCs w:val="28"/>
              </w:rPr>
              <w:t>- Оказывать помощь в профессиональной информационной компетентности, методической поддержки в отношении, которого осуществляется наставничество.</w:t>
            </w:r>
          </w:p>
          <w:p w:rsidR="00623E58" w:rsidRPr="00623E58" w:rsidRDefault="00623E58" w:rsidP="006F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58">
              <w:rPr>
                <w:rFonts w:ascii="Times New Roman" w:hAnsi="Times New Roman" w:cs="Times New Roman"/>
                <w:sz w:val="28"/>
                <w:szCs w:val="28"/>
              </w:rPr>
              <w:t xml:space="preserve"> - Ускорять процесс профессионального развития педагога, развитие способности самостоятельно, качественно и ответственно выполнять </w:t>
            </w:r>
            <w:r w:rsidRPr="00623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возложенные функциональные обязанности в соответствии с должностью. </w:t>
            </w:r>
          </w:p>
          <w:p w:rsidR="00623E58" w:rsidRPr="00623E58" w:rsidRDefault="00623E58" w:rsidP="006F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58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58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 педагогических технологий.</w:t>
            </w:r>
          </w:p>
          <w:p w:rsidR="00623E58" w:rsidRPr="00623E58" w:rsidRDefault="00623E58" w:rsidP="006F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58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Стимулировать повышение теоретического и практического уровня наставляемого, овладение им современными педагогическими технологиями; </w:t>
            </w:r>
          </w:p>
          <w:p w:rsidR="006F57AD" w:rsidRDefault="00623E58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  <w:szCs w:val="28"/>
              </w:rPr>
              <w:t>- Отслеживать динамику развития профессиональной деятельности наставляемого.</w:t>
            </w:r>
          </w:p>
        </w:tc>
      </w:tr>
      <w:tr w:rsidR="006F57AD" w:rsidTr="006F57AD">
        <w:tc>
          <w:tcPr>
            <w:tcW w:w="4785" w:type="dxa"/>
          </w:tcPr>
          <w:p w:rsidR="006F57AD" w:rsidRPr="00623E58" w:rsidRDefault="00623E58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lastRenderedPageBreak/>
              <w:t xml:space="preserve">Условия для внедрения практики (в </w:t>
            </w:r>
            <w:proofErr w:type="spellStart"/>
            <w:r w:rsidRPr="00623E58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623E58">
              <w:rPr>
                <w:rFonts w:ascii="Times New Roman" w:hAnsi="Times New Roman" w:cs="Times New Roman"/>
                <w:sz w:val="28"/>
              </w:rPr>
              <w:t>. социальное партнерство в системе наставничества ОО)</w:t>
            </w:r>
          </w:p>
        </w:tc>
        <w:tc>
          <w:tcPr>
            <w:tcW w:w="4786" w:type="dxa"/>
          </w:tcPr>
          <w:p w:rsidR="006F57AD" w:rsidRPr="000B2EDF" w:rsidRDefault="0070259F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B2EDF">
              <w:rPr>
                <w:rFonts w:ascii="Times New Roman" w:hAnsi="Times New Roman" w:cs="Times New Roman"/>
                <w:sz w:val="28"/>
              </w:rPr>
              <w:t>Реализация данной практики наставничества возможна только в условиях развитого</w:t>
            </w:r>
            <w:r w:rsidRPr="000B2EDF">
              <w:rPr>
                <w:rFonts w:ascii="Times New Roman" w:hAnsi="Times New Roman" w:cs="Times New Roman"/>
                <w:sz w:val="28"/>
              </w:rPr>
              <w:t xml:space="preserve"> взаимного сотрудничества педагогов образовательной организации</w:t>
            </w:r>
            <w:r w:rsidR="000B2ED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F57AD" w:rsidTr="006F57AD">
        <w:tc>
          <w:tcPr>
            <w:tcW w:w="4785" w:type="dxa"/>
          </w:tcPr>
          <w:p w:rsidR="006F57AD" w:rsidRPr="00623E58" w:rsidRDefault="00623E58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>Уникальность практики</w:t>
            </w:r>
          </w:p>
        </w:tc>
        <w:tc>
          <w:tcPr>
            <w:tcW w:w="4786" w:type="dxa"/>
          </w:tcPr>
          <w:p w:rsidR="006F57AD" w:rsidRPr="00623E58" w:rsidRDefault="00623E58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623E58">
              <w:rPr>
                <w:rFonts w:ascii="Times New Roman" w:hAnsi="Times New Roman" w:cs="Times New Roman"/>
                <w:sz w:val="28"/>
              </w:rPr>
              <w:t>С</w:t>
            </w:r>
            <w:r w:rsidRPr="00623E58">
              <w:rPr>
                <w:rFonts w:ascii="Times New Roman" w:hAnsi="Times New Roman" w:cs="Times New Roman"/>
                <w:sz w:val="28"/>
              </w:rPr>
              <w:t>остоит в том, что наставничество в области развития ИКТ – компетенций педагога позволяет преодолеть профессиональные трудности, возникающие при необходимости использования ИКТ, раскрывает для наставляемых во</w:t>
            </w:r>
            <w:bookmarkStart w:id="0" w:name="_GoBack"/>
            <w:bookmarkEnd w:id="0"/>
            <w:r w:rsidRPr="00623E58">
              <w:rPr>
                <w:rFonts w:ascii="Times New Roman" w:hAnsi="Times New Roman" w:cs="Times New Roman"/>
                <w:sz w:val="28"/>
              </w:rPr>
              <w:t>зможности ИКТ в образовательной деятельности, формирует потребность в профессиональном совершенствовании.</w:t>
            </w:r>
            <w:proofErr w:type="gramEnd"/>
          </w:p>
        </w:tc>
      </w:tr>
      <w:tr w:rsidR="006F57AD" w:rsidTr="006F57AD">
        <w:tc>
          <w:tcPr>
            <w:tcW w:w="4785" w:type="dxa"/>
          </w:tcPr>
          <w:p w:rsidR="006F57AD" w:rsidRPr="00623E58" w:rsidRDefault="00623E58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>Необходимые ресурсы (финансовые, кадровые, материально-технические, методические и др.) для реализации практики</w:t>
            </w:r>
          </w:p>
        </w:tc>
        <w:tc>
          <w:tcPr>
            <w:tcW w:w="4786" w:type="dxa"/>
          </w:tcPr>
          <w:p w:rsidR="00F96BB0" w:rsidRPr="00F96BB0" w:rsidRDefault="00623E58" w:rsidP="006F57AD">
            <w:pPr>
              <w:rPr>
                <w:rFonts w:ascii="Times New Roman" w:hAnsi="Times New Roman" w:cs="Times New Roman"/>
                <w:sz w:val="28"/>
              </w:rPr>
            </w:pPr>
            <w:r w:rsidRPr="00F96BB0">
              <w:rPr>
                <w:rFonts w:ascii="Times New Roman" w:hAnsi="Times New Roman" w:cs="Times New Roman"/>
                <w:b/>
                <w:sz w:val="28"/>
              </w:rPr>
              <w:t>Кадровые:</w:t>
            </w:r>
            <w:r w:rsidRPr="00F96BB0">
              <w:rPr>
                <w:rFonts w:ascii="Times New Roman" w:hAnsi="Times New Roman" w:cs="Times New Roman"/>
                <w:sz w:val="28"/>
              </w:rPr>
              <w:t xml:space="preserve"> активные, инициативные, творческие педагоги – наставники. </w:t>
            </w:r>
            <w:r w:rsidRPr="00F96BB0">
              <w:rPr>
                <w:rFonts w:ascii="Times New Roman" w:hAnsi="Times New Roman" w:cs="Times New Roman"/>
                <w:b/>
                <w:sz w:val="28"/>
              </w:rPr>
              <w:t>Информационные (материально – технические):</w:t>
            </w:r>
            <w:r w:rsidRPr="00F96BB0">
              <w:rPr>
                <w:rFonts w:ascii="Times New Roman" w:hAnsi="Times New Roman" w:cs="Times New Roman"/>
                <w:sz w:val="28"/>
              </w:rPr>
              <w:t xml:space="preserve"> цифровые ресурсы, в том числе интерактивное и мультимедийное оборудование. </w:t>
            </w:r>
          </w:p>
          <w:p w:rsidR="00F96BB0" w:rsidRPr="00F96BB0" w:rsidRDefault="00623E58" w:rsidP="006F57AD">
            <w:pPr>
              <w:rPr>
                <w:rFonts w:ascii="Times New Roman" w:hAnsi="Times New Roman" w:cs="Times New Roman"/>
                <w:sz w:val="28"/>
              </w:rPr>
            </w:pPr>
            <w:r w:rsidRPr="00F96BB0">
              <w:rPr>
                <w:rFonts w:ascii="Times New Roman" w:hAnsi="Times New Roman" w:cs="Times New Roman"/>
                <w:b/>
                <w:sz w:val="28"/>
              </w:rPr>
              <w:t>Образовательные:</w:t>
            </w:r>
            <w:r w:rsidRPr="00F96BB0">
              <w:rPr>
                <w:rFonts w:ascii="Times New Roman" w:hAnsi="Times New Roman" w:cs="Times New Roman"/>
                <w:sz w:val="28"/>
              </w:rPr>
              <w:t xml:space="preserve"> создание благоприятных условий для раскрытия профессионального потенциала, индивидуализации и </w:t>
            </w:r>
            <w:r w:rsidRPr="00F96BB0">
              <w:rPr>
                <w:rFonts w:ascii="Times New Roman" w:hAnsi="Times New Roman" w:cs="Times New Roman"/>
                <w:sz w:val="28"/>
              </w:rPr>
              <w:lastRenderedPageBreak/>
              <w:t xml:space="preserve">проявления успешности педагога. </w:t>
            </w:r>
          </w:p>
          <w:p w:rsidR="006F57AD" w:rsidRDefault="00623E58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96BB0">
              <w:rPr>
                <w:rFonts w:ascii="Times New Roman" w:hAnsi="Times New Roman" w:cs="Times New Roman"/>
                <w:b/>
                <w:sz w:val="28"/>
              </w:rPr>
              <w:t xml:space="preserve">Методические: </w:t>
            </w:r>
            <w:r w:rsidRPr="00F96BB0">
              <w:rPr>
                <w:rFonts w:ascii="Times New Roman" w:hAnsi="Times New Roman" w:cs="Times New Roman"/>
                <w:sz w:val="28"/>
              </w:rPr>
              <w:t>образовательная программа, методические пособия, собственные методические разработки.</w:t>
            </w:r>
          </w:p>
        </w:tc>
      </w:tr>
      <w:tr w:rsidR="00623E58" w:rsidTr="006F57AD">
        <w:tc>
          <w:tcPr>
            <w:tcW w:w="4785" w:type="dxa"/>
          </w:tcPr>
          <w:p w:rsidR="00623E58" w:rsidRPr="00623E58" w:rsidRDefault="00623E58" w:rsidP="006F57AD">
            <w:pPr>
              <w:rPr>
                <w:rFonts w:ascii="Times New Roman" w:hAnsi="Times New Roman" w:cs="Times New Roman"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lastRenderedPageBreak/>
              <w:t>Технология реализации практики: этапы, основные мероприятия, методики, педагогический и методический инструментарий в рамках каждого из этапов</w:t>
            </w:r>
          </w:p>
        </w:tc>
        <w:tc>
          <w:tcPr>
            <w:tcW w:w="4786" w:type="dxa"/>
          </w:tcPr>
          <w:p w:rsidR="00F96BB0" w:rsidRPr="00F96BB0" w:rsidRDefault="00F96BB0" w:rsidP="006F57AD">
            <w:pPr>
              <w:rPr>
                <w:rFonts w:ascii="Times New Roman" w:hAnsi="Times New Roman" w:cs="Times New Roman"/>
                <w:sz w:val="28"/>
              </w:rPr>
            </w:pPr>
            <w:r w:rsidRPr="00F96BB0">
              <w:rPr>
                <w:rFonts w:ascii="Times New Roman" w:hAnsi="Times New Roman" w:cs="Times New Roman"/>
                <w:sz w:val="28"/>
              </w:rPr>
              <w:t xml:space="preserve">1 этап – адаптационный: Определение </w:t>
            </w:r>
            <w:proofErr w:type="spellStart"/>
            <w:r w:rsidRPr="00F96BB0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Pr="00F96BB0">
              <w:rPr>
                <w:rFonts w:ascii="Times New Roman" w:hAnsi="Times New Roman" w:cs="Times New Roman"/>
                <w:sz w:val="28"/>
              </w:rPr>
              <w:t xml:space="preserve"> профессионально значимых качеств наставляемого, разработка персонализированной программы наставничества, создание условий, при которых наставляемый будет чувствовать себя успешным в своей профессиональной деятельности. </w:t>
            </w:r>
          </w:p>
          <w:p w:rsidR="00F96BB0" w:rsidRPr="00F96BB0" w:rsidRDefault="00F96BB0" w:rsidP="006F57AD">
            <w:pPr>
              <w:rPr>
                <w:rFonts w:ascii="Times New Roman" w:hAnsi="Times New Roman" w:cs="Times New Roman"/>
                <w:sz w:val="28"/>
              </w:rPr>
            </w:pPr>
            <w:r w:rsidRPr="00F96BB0">
              <w:rPr>
                <w:rFonts w:ascii="Times New Roman" w:hAnsi="Times New Roman" w:cs="Times New Roman"/>
                <w:sz w:val="28"/>
              </w:rPr>
              <w:t xml:space="preserve">2 этап – основной (проектировочный). Корректировка профессиональных умений, форсированность потребности у наставляемого в проектировании своего дальнейшего профессионального роста, в самосовершенствовании. </w:t>
            </w:r>
          </w:p>
          <w:p w:rsidR="00623E58" w:rsidRDefault="00F96BB0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96BB0">
              <w:rPr>
                <w:rFonts w:ascii="Times New Roman" w:hAnsi="Times New Roman" w:cs="Times New Roman"/>
                <w:sz w:val="28"/>
              </w:rPr>
              <w:t>3 этап – контрольно-оценочный. Проверка форсированности у наставляемого потребности к рефлексии собственной деятельности, умения управлять своим профессиональным развитием, уровня профессиональной компетентности.</w:t>
            </w:r>
          </w:p>
        </w:tc>
      </w:tr>
      <w:tr w:rsidR="00623E58" w:rsidTr="006F57AD">
        <w:tc>
          <w:tcPr>
            <w:tcW w:w="4785" w:type="dxa"/>
          </w:tcPr>
          <w:p w:rsidR="00623E58" w:rsidRPr="00623E58" w:rsidRDefault="00623E58" w:rsidP="006F57AD">
            <w:pPr>
              <w:rPr>
                <w:rFonts w:ascii="Times New Roman" w:hAnsi="Times New Roman" w:cs="Times New Roman"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>Результаты и эффекты практики - изменения, которые влечет за собой реализация практики</w:t>
            </w:r>
          </w:p>
        </w:tc>
        <w:tc>
          <w:tcPr>
            <w:tcW w:w="4786" w:type="dxa"/>
          </w:tcPr>
          <w:p w:rsidR="00F96BB0" w:rsidRPr="00F96BB0" w:rsidRDefault="00F96BB0" w:rsidP="006F57AD">
            <w:pPr>
              <w:rPr>
                <w:rFonts w:ascii="Times New Roman" w:hAnsi="Times New Roman" w:cs="Times New Roman"/>
                <w:sz w:val="28"/>
              </w:rPr>
            </w:pPr>
            <w:r w:rsidRPr="00F96BB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96BB0">
              <w:rPr>
                <w:rFonts w:ascii="Times New Roman" w:hAnsi="Times New Roman" w:cs="Times New Roman"/>
                <w:sz w:val="28"/>
              </w:rPr>
              <w:t xml:space="preserve">Рост профессиональной и методической компетенции наставляемого, повышение уровня его готовности к педагогической деятельности; </w:t>
            </w:r>
          </w:p>
          <w:p w:rsidR="00F96BB0" w:rsidRPr="00F96BB0" w:rsidRDefault="00F96BB0" w:rsidP="006F57AD">
            <w:pPr>
              <w:rPr>
                <w:rFonts w:ascii="Times New Roman" w:hAnsi="Times New Roman" w:cs="Times New Roman"/>
                <w:sz w:val="28"/>
              </w:rPr>
            </w:pPr>
            <w:r w:rsidRPr="00F96BB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96BB0">
              <w:rPr>
                <w:rFonts w:ascii="Times New Roman" w:hAnsi="Times New Roman" w:cs="Times New Roman"/>
                <w:sz w:val="28"/>
              </w:rPr>
              <w:t xml:space="preserve">Психологическая устойчивость наставляемого, </w:t>
            </w:r>
            <w:proofErr w:type="spellStart"/>
            <w:r w:rsidRPr="00F96BB0">
              <w:rPr>
                <w:rFonts w:ascii="Times New Roman" w:hAnsi="Times New Roman" w:cs="Times New Roman"/>
                <w:sz w:val="28"/>
              </w:rPr>
              <w:t>адаптированность</w:t>
            </w:r>
            <w:proofErr w:type="spellEnd"/>
            <w:r w:rsidRPr="00F96BB0">
              <w:rPr>
                <w:rFonts w:ascii="Times New Roman" w:hAnsi="Times New Roman" w:cs="Times New Roman"/>
                <w:sz w:val="28"/>
              </w:rPr>
              <w:t xml:space="preserve"> к работе в условиях постоянной модернизации современного образования; </w:t>
            </w:r>
          </w:p>
          <w:p w:rsidR="00F96BB0" w:rsidRPr="00F96BB0" w:rsidRDefault="00F96BB0" w:rsidP="006F57AD">
            <w:pPr>
              <w:rPr>
                <w:rFonts w:ascii="Times New Roman" w:hAnsi="Times New Roman" w:cs="Times New Roman"/>
                <w:sz w:val="28"/>
              </w:rPr>
            </w:pPr>
            <w:r w:rsidRPr="00F96BB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96BB0">
              <w:rPr>
                <w:rFonts w:ascii="Times New Roman" w:hAnsi="Times New Roman" w:cs="Times New Roman"/>
                <w:sz w:val="28"/>
              </w:rPr>
              <w:t xml:space="preserve">Повышение компетентности самого педагога-наставника, повышение его профессионального статуса; </w:t>
            </w:r>
          </w:p>
          <w:p w:rsidR="00F96BB0" w:rsidRPr="00F96BB0" w:rsidRDefault="00F96BB0" w:rsidP="006F57AD">
            <w:pPr>
              <w:rPr>
                <w:rFonts w:ascii="Times New Roman" w:hAnsi="Times New Roman" w:cs="Times New Roman"/>
                <w:sz w:val="28"/>
              </w:rPr>
            </w:pPr>
            <w:r w:rsidRPr="00F96BB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96BB0">
              <w:rPr>
                <w:rFonts w:ascii="Times New Roman" w:hAnsi="Times New Roman" w:cs="Times New Roman"/>
                <w:sz w:val="28"/>
              </w:rPr>
              <w:t xml:space="preserve">Наличие представлений о дидактических </w:t>
            </w:r>
            <w:proofErr w:type="gramStart"/>
            <w:r w:rsidRPr="00F96BB0">
              <w:rPr>
                <w:rFonts w:ascii="Times New Roman" w:hAnsi="Times New Roman" w:cs="Times New Roman"/>
                <w:sz w:val="28"/>
              </w:rPr>
              <w:t>-в</w:t>
            </w:r>
            <w:proofErr w:type="gramEnd"/>
            <w:r w:rsidRPr="00F96BB0">
              <w:rPr>
                <w:rFonts w:ascii="Times New Roman" w:hAnsi="Times New Roman" w:cs="Times New Roman"/>
                <w:sz w:val="28"/>
              </w:rPr>
              <w:t xml:space="preserve">озможностях ИКТ; </w:t>
            </w:r>
          </w:p>
          <w:p w:rsidR="00F96BB0" w:rsidRPr="00F96BB0" w:rsidRDefault="00F96BB0" w:rsidP="006F57AD">
            <w:pPr>
              <w:rPr>
                <w:rFonts w:ascii="Times New Roman" w:hAnsi="Times New Roman" w:cs="Times New Roman"/>
                <w:sz w:val="28"/>
              </w:rPr>
            </w:pPr>
            <w:r w:rsidRPr="00F96BB0"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Pr="00F96BB0">
              <w:rPr>
                <w:rFonts w:ascii="Times New Roman" w:hAnsi="Times New Roman" w:cs="Times New Roman"/>
                <w:sz w:val="28"/>
              </w:rPr>
              <w:t xml:space="preserve">Использование Интернета и цифровых образовательных ресурсов в педагогической деятельности; </w:t>
            </w:r>
          </w:p>
          <w:p w:rsidR="00F96BB0" w:rsidRPr="00F96BB0" w:rsidRDefault="00F96BB0" w:rsidP="006F57AD">
            <w:pPr>
              <w:rPr>
                <w:rFonts w:ascii="Times New Roman" w:hAnsi="Times New Roman" w:cs="Times New Roman"/>
                <w:sz w:val="28"/>
              </w:rPr>
            </w:pPr>
            <w:r w:rsidRPr="00F96BB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96BB0">
              <w:rPr>
                <w:rFonts w:ascii="Times New Roman" w:hAnsi="Times New Roman" w:cs="Times New Roman"/>
                <w:sz w:val="28"/>
              </w:rPr>
              <w:t xml:space="preserve">Формирование положительной мотивации к использованию ИКТ; </w:t>
            </w:r>
          </w:p>
          <w:p w:rsidR="00F96BB0" w:rsidRDefault="00F96BB0" w:rsidP="006F57AD">
            <w:r w:rsidRPr="00F96BB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96BB0">
              <w:rPr>
                <w:rFonts w:ascii="Times New Roman" w:hAnsi="Times New Roman" w:cs="Times New Roman"/>
                <w:sz w:val="28"/>
              </w:rPr>
              <w:t>Овладение методическими приемами использования ИКТ в образовательном процессе.</w:t>
            </w:r>
          </w:p>
          <w:p w:rsidR="00F96BB0" w:rsidRDefault="00F96BB0" w:rsidP="006F57AD"/>
          <w:p w:rsidR="00623E58" w:rsidRPr="00623E58" w:rsidRDefault="00623E58" w:rsidP="006F57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 xml:space="preserve">Результатом реализации наставнической практики становятся продукты деятельности наставляемых </w:t>
            </w:r>
            <w:r w:rsidR="00F96BB0">
              <w:rPr>
                <w:rFonts w:ascii="Times New Roman" w:hAnsi="Times New Roman" w:cs="Times New Roman"/>
                <w:sz w:val="28"/>
              </w:rPr>
              <w:t>–</w:t>
            </w:r>
            <w:r w:rsidRPr="00623E58">
              <w:rPr>
                <w:rFonts w:ascii="Times New Roman" w:hAnsi="Times New Roman" w:cs="Times New Roman"/>
                <w:sz w:val="28"/>
              </w:rPr>
              <w:t xml:space="preserve"> созданные электронные образовательные ресурсы, интерактивные обучающие видео, игры, группы в социальных сетях, мессенджерах и т.п.</w:t>
            </w:r>
          </w:p>
        </w:tc>
      </w:tr>
      <w:tr w:rsidR="00623E58" w:rsidTr="006F57AD">
        <w:tc>
          <w:tcPr>
            <w:tcW w:w="4785" w:type="dxa"/>
          </w:tcPr>
          <w:p w:rsidR="00623E58" w:rsidRPr="00623E58" w:rsidRDefault="00623E58" w:rsidP="006F57AD">
            <w:pPr>
              <w:rPr>
                <w:rFonts w:ascii="Times New Roman" w:hAnsi="Times New Roman" w:cs="Times New Roman"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lastRenderedPageBreak/>
              <w:t>Риски</w:t>
            </w:r>
          </w:p>
        </w:tc>
        <w:tc>
          <w:tcPr>
            <w:tcW w:w="4786" w:type="dxa"/>
          </w:tcPr>
          <w:p w:rsidR="00F96BB0" w:rsidRPr="00F96BB0" w:rsidRDefault="00F96BB0" w:rsidP="006F5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F96B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F96BB0">
              <w:rPr>
                <w:rFonts w:ascii="Times New Roman" w:hAnsi="Times New Roman" w:cs="Times New Roman"/>
                <w:sz w:val="28"/>
              </w:rPr>
              <w:t xml:space="preserve">еготовность опытных педагогов принимать коллегу в качестве наставника; </w:t>
            </w:r>
          </w:p>
          <w:p w:rsidR="00623E58" w:rsidRDefault="00F96BB0" w:rsidP="00F96BB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F96B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F96BB0">
              <w:rPr>
                <w:rFonts w:ascii="Times New Roman" w:hAnsi="Times New Roman" w:cs="Times New Roman"/>
                <w:sz w:val="28"/>
              </w:rPr>
              <w:t>мещение цели наставнической деятельности на профессиональные задачи</w:t>
            </w:r>
            <w:r w:rsidRPr="00F96BB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23E58" w:rsidTr="006F57AD">
        <w:tc>
          <w:tcPr>
            <w:tcW w:w="4785" w:type="dxa"/>
          </w:tcPr>
          <w:p w:rsidR="00623E58" w:rsidRPr="00623E58" w:rsidRDefault="00623E58">
            <w:pPr>
              <w:rPr>
                <w:rFonts w:ascii="Times New Roman" w:hAnsi="Times New Roman" w:cs="Times New Roman"/>
                <w:sz w:val="28"/>
              </w:rPr>
            </w:pPr>
            <w:r w:rsidRPr="00623E58">
              <w:rPr>
                <w:rFonts w:ascii="Times New Roman" w:hAnsi="Times New Roman" w:cs="Times New Roman"/>
                <w:sz w:val="28"/>
              </w:rPr>
              <w:t xml:space="preserve">Контакты лиц, ответственных за взаимодействие по вопросам реализации практики </w:t>
            </w:r>
          </w:p>
        </w:tc>
        <w:tc>
          <w:tcPr>
            <w:tcW w:w="4786" w:type="dxa"/>
          </w:tcPr>
          <w:p w:rsidR="00623E58" w:rsidRPr="00F96BB0" w:rsidRDefault="00F96BB0">
            <w:pPr>
              <w:rPr>
                <w:rFonts w:ascii="Times New Roman" w:hAnsi="Times New Roman" w:cs="Times New Roman"/>
              </w:rPr>
            </w:pPr>
            <w:r w:rsidRPr="00F96BB0">
              <w:rPr>
                <w:rFonts w:ascii="Times New Roman" w:hAnsi="Times New Roman" w:cs="Times New Roman"/>
                <w:sz w:val="28"/>
              </w:rPr>
              <w:t>Гусева Л.В., заместитель директора по УВР.</w:t>
            </w:r>
          </w:p>
        </w:tc>
      </w:tr>
    </w:tbl>
    <w:p w:rsidR="006F57AD" w:rsidRPr="006F57AD" w:rsidRDefault="006F57AD" w:rsidP="006F57AD">
      <w:pPr>
        <w:rPr>
          <w:rFonts w:ascii="Times New Roman" w:hAnsi="Times New Roman" w:cs="Times New Roman"/>
          <w:b/>
          <w:sz w:val="28"/>
        </w:rPr>
      </w:pPr>
    </w:p>
    <w:sectPr w:rsidR="006F57AD" w:rsidRPr="006F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C2"/>
    <w:rsid w:val="0003786E"/>
    <w:rsid w:val="000B2EDF"/>
    <w:rsid w:val="00623E58"/>
    <w:rsid w:val="006F57AD"/>
    <w:rsid w:val="0070259F"/>
    <w:rsid w:val="007C5B5F"/>
    <w:rsid w:val="00903DC2"/>
    <w:rsid w:val="00CB28A9"/>
    <w:rsid w:val="00F9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2024-08-21T13:38:00Z</dcterms:created>
  <dcterms:modified xsi:type="dcterms:W3CDTF">2024-08-21T15:19:00Z</dcterms:modified>
</cp:coreProperties>
</file>